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A98F39" w14:textId="77777777" w:rsidR="00E37F81" w:rsidRPr="00E37F81" w:rsidRDefault="00E37F81" w:rsidP="00E37F81">
      <w:pPr>
        <w:rPr>
          <w:b/>
          <w:bCs/>
        </w:rPr>
      </w:pPr>
      <w:r w:rsidRPr="00E37F81">
        <w:rPr>
          <w:b/>
          <w:bCs/>
        </w:rPr>
        <w:t>What Happens After Congress Passes a Law?</w:t>
      </w:r>
    </w:p>
    <w:p w14:paraId="29E85A65" w14:textId="77777777" w:rsidR="00E37F81" w:rsidRPr="00E37F81" w:rsidRDefault="00E37F81" w:rsidP="00E37F81">
      <w:r w:rsidRPr="00E37F81">
        <w:t xml:space="preserve">Most laws passed by Congress don’t enforce themselves. Instead, Congress delegates the details to </w:t>
      </w:r>
      <w:r w:rsidRPr="00E37F81">
        <w:rPr>
          <w:b/>
          <w:bCs/>
        </w:rPr>
        <w:t>federal agencies</w:t>
      </w:r>
      <w:r w:rsidRPr="00E37F81">
        <w:t xml:space="preserve">—like the EPA, Department of Education, or </w:t>
      </w:r>
      <w:proofErr w:type="gramStart"/>
      <w:r w:rsidRPr="00E37F81">
        <w:t>FDA—</w:t>
      </w:r>
      <w:proofErr w:type="gramEnd"/>
      <w:r w:rsidRPr="00E37F81">
        <w:t xml:space="preserve">which are responsible for turning broad laws into </w:t>
      </w:r>
      <w:r w:rsidRPr="00E37F81">
        <w:rPr>
          <w:b/>
          <w:bCs/>
        </w:rPr>
        <w:t>specific rules, actions, and programs</w:t>
      </w:r>
      <w:r w:rsidRPr="00E37F81">
        <w:t>. This relationship between Congress and the executive branch is a core part of how modern government works.</w:t>
      </w:r>
    </w:p>
    <w:p w14:paraId="51E0A29E" w14:textId="77777777" w:rsidR="00E37F81" w:rsidRPr="00E37F81" w:rsidRDefault="00E37F81" w:rsidP="00E37F81">
      <w:r w:rsidRPr="00E37F81">
        <w:t xml:space="preserve">Federal agencies are given </w:t>
      </w:r>
      <w:r w:rsidRPr="00E37F81">
        <w:rPr>
          <w:b/>
          <w:bCs/>
        </w:rPr>
        <w:t>both instructions and discretion</w:t>
      </w:r>
      <w:r w:rsidRPr="00E37F81">
        <w:t>. That means some actions are required (“shall”), while others are left to the agency’s judgment (“may,” “as appropriate,” or unstated). Congress may also authorize funding to carry out the law—or leave the costs up to future appropriations.</w:t>
      </w:r>
    </w:p>
    <w:p w14:paraId="31CB5DA4" w14:textId="77777777" w:rsidR="00E37F81" w:rsidRPr="00E37F81" w:rsidRDefault="00E37F81" w:rsidP="00E37F81">
      <w:r w:rsidRPr="00E37F81">
        <w:t xml:space="preserve">To better understand how this works, you will examine a real public law using </w:t>
      </w:r>
      <w:hyperlink r:id="rId5" w:tgtFrame="_new" w:history="1">
        <w:r w:rsidRPr="00E37F81">
          <w:rPr>
            <w:rStyle w:val="Hyperlink"/>
          </w:rPr>
          <w:t>Congress.gov</w:t>
        </w:r>
      </w:hyperlink>
      <w:r w:rsidRPr="00E37F81">
        <w:t>, identify the responsible agency, and interpret both mandatory and discretionary parts of the statute.</w:t>
      </w:r>
    </w:p>
    <w:p w14:paraId="61D4390A" w14:textId="77777777" w:rsidR="00E37F81" w:rsidRPr="00E37F81" w:rsidRDefault="00E37F81" w:rsidP="00E37F81">
      <w:r w:rsidRPr="00E37F81">
        <w:pict w14:anchorId="18E33DE1">
          <v:rect id="_x0000_i1169" style="width:0;height:1.5pt" o:hralign="center" o:hrstd="t" o:hr="t" fillcolor="#a0a0a0" stroked="f"/>
        </w:pict>
      </w:r>
    </w:p>
    <w:p w14:paraId="259D1405" w14:textId="77777777" w:rsidR="00E37F81" w:rsidRPr="00E37F81" w:rsidRDefault="00E37F81" w:rsidP="00E37F81">
      <w:pPr>
        <w:rPr>
          <w:b/>
          <w:bCs/>
        </w:rPr>
      </w:pPr>
      <w:r w:rsidRPr="00E37F81">
        <w:rPr>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57"/>
        <w:gridCol w:w="6903"/>
      </w:tblGrid>
      <w:tr w:rsidR="00E37F81" w:rsidRPr="00E37F81" w14:paraId="53573AF8" w14:textId="77777777">
        <w:trPr>
          <w:tblHeader/>
          <w:tblCellSpacing w:w="15" w:type="dxa"/>
        </w:trPr>
        <w:tc>
          <w:tcPr>
            <w:tcW w:w="0" w:type="auto"/>
            <w:vAlign w:val="center"/>
            <w:hideMark/>
          </w:tcPr>
          <w:p w14:paraId="1615C010" w14:textId="77777777" w:rsidR="00E37F81" w:rsidRPr="00E37F81" w:rsidRDefault="00E37F81" w:rsidP="00E37F81">
            <w:pPr>
              <w:rPr>
                <w:b/>
                <w:bCs/>
              </w:rPr>
            </w:pPr>
            <w:r w:rsidRPr="00E37F81">
              <w:rPr>
                <w:b/>
                <w:bCs/>
              </w:rPr>
              <w:t>Term</w:t>
            </w:r>
          </w:p>
        </w:tc>
        <w:tc>
          <w:tcPr>
            <w:tcW w:w="0" w:type="auto"/>
            <w:vAlign w:val="center"/>
            <w:hideMark/>
          </w:tcPr>
          <w:p w14:paraId="5B75DAC9" w14:textId="77777777" w:rsidR="00E37F81" w:rsidRPr="00E37F81" w:rsidRDefault="00E37F81" w:rsidP="00E37F81">
            <w:pPr>
              <w:rPr>
                <w:b/>
                <w:bCs/>
              </w:rPr>
            </w:pPr>
            <w:r w:rsidRPr="00E37F81">
              <w:rPr>
                <w:b/>
                <w:bCs/>
              </w:rPr>
              <w:t>Definition</w:t>
            </w:r>
          </w:p>
        </w:tc>
      </w:tr>
      <w:tr w:rsidR="00E37F81" w:rsidRPr="00E37F81" w14:paraId="78C84D7D" w14:textId="77777777">
        <w:trPr>
          <w:tblCellSpacing w:w="15" w:type="dxa"/>
        </w:trPr>
        <w:tc>
          <w:tcPr>
            <w:tcW w:w="0" w:type="auto"/>
            <w:vAlign w:val="center"/>
            <w:hideMark/>
          </w:tcPr>
          <w:p w14:paraId="547E0FCA" w14:textId="77777777" w:rsidR="00E37F81" w:rsidRPr="00E37F81" w:rsidRDefault="00E37F81" w:rsidP="00E37F81">
            <w:r w:rsidRPr="00E37F81">
              <w:t>Public Law</w:t>
            </w:r>
          </w:p>
        </w:tc>
        <w:tc>
          <w:tcPr>
            <w:tcW w:w="0" w:type="auto"/>
            <w:vAlign w:val="center"/>
            <w:hideMark/>
          </w:tcPr>
          <w:p w14:paraId="03308E1B" w14:textId="77777777" w:rsidR="00E37F81" w:rsidRPr="00E37F81" w:rsidRDefault="00E37F81" w:rsidP="00E37F81">
            <w:r w:rsidRPr="00E37F81">
              <w:t>A law passed by Congress that applies to the public and is assigned a number (e.g., Public Law 118-143).</w:t>
            </w:r>
          </w:p>
        </w:tc>
      </w:tr>
      <w:tr w:rsidR="00E37F81" w:rsidRPr="00E37F81" w14:paraId="1857B11C" w14:textId="77777777">
        <w:trPr>
          <w:tblCellSpacing w:w="15" w:type="dxa"/>
        </w:trPr>
        <w:tc>
          <w:tcPr>
            <w:tcW w:w="0" w:type="auto"/>
            <w:vAlign w:val="center"/>
            <w:hideMark/>
          </w:tcPr>
          <w:p w14:paraId="3751B0A5" w14:textId="77777777" w:rsidR="00E37F81" w:rsidRPr="00E37F81" w:rsidRDefault="00E37F81" w:rsidP="00E37F81">
            <w:r w:rsidRPr="00E37F81">
              <w:t>Delegation</w:t>
            </w:r>
          </w:p>
        </w:tc>
        <w:tc>
          <w:tcPr>
            <w:tcW w:w="0" w:type="auto"/>
            <w:vAlign w:val="center"/>
            <w:hideMark/>
          </w:tcPr>
          <w:p w14:paraId="53F27AA3" w14:textId="77777777" w:rsidR="00E37F81" w:rsidRPr="00E37F81" w:rsidRDefault="00E37F81" w:rsidP="00E37F81">
            <w:r w:rsidRPr="00E37F81">
              <w:t xml:space="preserve">The act of Congress </w:t>
            </w:r>
            <w:proofErr w:type="gramStart"/>
            <w:r w:rsidRPr="00E37F81">
              <w:t>giving</w:t>
            </w:r>
            <w:proofErr w:type="gramEnd"/>
            <w:r w:rsidRPr="00E37F81">
              <w:t xml:space="preserve"> authority to federal agencies to carry out laws.</w:t>
            </w:r>
          </w:p>
        </w:tc>
      </w:tr>
      <w:tr w:rsidR="00E37F81" w:rsidRPr="00E37F81" w14:paraId="30B0BA1D" w14:textId="77777777">
        <w:trPr>
          <w:tblCellSpacing w:w="15" w:type="dxa"/>
        </w:trPr>
        <w:tc>
          <w:tcPr>
            <w:tcW w:w="0" w:type="auto"/>
            <w:vAlign w:val="center"/>
            <w:hideMark/>
          </w:tcPr>
          <w:p w14:paraId="7732363E" w14:textId="77777777" w:rsidR="00E37F81" w:rsidRPr="00E37F81" w:rsidRDefault="00E37F81" w:rsidP="00E37F81">
            <w:r w:rsidRPr="00E37F81">
              <w:t>Administrative Agency</w:t>
            </w:r>
          </w:p>
        </w:tc>
        <w:tc>
          <w:tcPr>
            <w:tcW w:w="0" w:type="auto"/>
            <w:vAlign w:val="center"/>
            <w:hideMark/>
          </w:tcPr>
          <w:p w14:paraId="5C57D5C4" w14:textId="77777777" w:rsidR="00E37F81" w:rsidRPr="00E37F81" w:rsidRDefault="00E37F81" w:rsidP="00E37F81">
            <w:r w:rsidRPr="00E37F81">
              <w:t xml:space="preserve">A federal department or office </w:t>
            </w:r>
            <w:proofErr w:type="gramStart"/>
            <w:r w:rsidRPr="00E37F81">
              <w:t>responsible</w:t>
            </w:r>
            <w:proofErr w:type="gramEnd"/>
            <w:r w:rsidRPr="00E37F81">
              <w:t xml:space="preserve"> for implementing and enforcing specific laws.</w:t>
            </w:r>
          </w:p>
        </w:tc>
      </w:tr>
      <w:tr w:rsidR="00E37F81" w:rsidRPr="00E37F81" w14:paraId="409FEC99" w14:textId="77777777">
        <w:trPr>
          <w:tblCellSpacing w:w="15" w:type="dxa"/>
        </w:trPr>
        <w:tc>
          <w:tcPr>
            <w:tcW w:w="0" w:type="auto"/>
            <w:vAlign w:val="center"/>
            <w:hideMark/>
          </w:tcPr>
          <w:p w14:paraId="06E0B252" w14:textId="77777777" w:rsidR="00E37F81" w:rsidRPr="00E37F81" w:rsidRDefault="00E37F81" w:rsidP="00E37F81">
            <w:r w:rsidRPr="00E37F81">
              <w:t>Discretionary Authority</w:t>
            </w:r>
          </w:p>
        </w:tc>
        <w:tc>
          <w:tcPr>
            <w:tcW w:w="0" w:type="auto"/>
            <w:vAlign w:val="center"/>
            <w:hideMark/>
          </w:tcPr>
          <w:p w14:paraId="7525A7B6" w14:textId="77777777" w:rsidR="00E37F81" w:rsidRPr="00E37F81" w:rsidRDefault="00E37F81" w:rsidP="00E37F81">
            <w:r w:rsidRPr="00E37F81">
              <w:t>Powers that agencies may choose to use or interpret as needed under a law.</w:t>
            </w:r>
          </w:p>
        </w:tc>
      </w:tr>
      <w:tr w:rsidR="00E37F81" w:rsidRPr="00E37F81" w14:paraId="7CA3456D" w14:textId="77777777">
        <w:trPr>
          <w:tblCellSpacing w:w="15" w:type="dxa"/>
        </w:trPr>
        <w:tc>
          <w:tcPr>
            <w:tcW w:w="0" w:type="auto"/>
            <w:vAlign w:val="center"/>
            <w:hideMark/>
          </w:tcPr>
          <w:p w14:paraId="5244909C" w14:textId="77777777" w:rsidR="00E37F81" w:rsidRPr="00E37F81" w:rsidRDefault="00E37F81" w:rsidP="00E37F81">
            <w:r w:rsidRPr="00E37F81">
              <w:t>Mandatory Language ("shall")</w:t>
            </w:r>
          </w:p>
        </w:tc>
        <w:tc>
          <w:tcPr>
            <w:tcW w:w="0" w:type="auto"/>
            <w:vAlign w:val="center"/>
            <w:hideMark/>
          </w:tcPr>
          <w:p w14:paraId="2B6C8125" w14:textId="77777777" w:rsidR="00E37F81" w:rsidRPr="00E37F81" w:rsidRDefault="00E37F81" w:rsidP="00E37F81">
            <w:r w:rsidRPr="00E37F81">
              <w:t>Legal language indicating actions that an agency is required to take.</w:t>
            </w:r>
          </w:p>
        </w:tc>
      </w:tr>
      <w:tr w:rsidR="00E37F81" w:rsidRPr="00E37F81" w14:paraId="5D02EF85" w14:textId="77777777">
        <w:trPr>
          <w:tblCellSpacing w:w="15" w:type="dxa"/>
        </w:trPr>
        <w:tc>
          <w:tcPr>
            <w:tcW w:w="0" w:type="auto"/>
            <w:vAlign w:val="center"/>
            <w:hideMark/>
          </w:tcPr>
          <w:p w14:paraId="1EAB5066" w14:textId="77777777" w:rsidR="00E37F81" w:rsidRPr="00E37F81" w:rsidRDefault="00E37F81" w:rsidP="00E37F81">
            <w:r w:rsidRPr="00E37F81">
              <w:t>Congressional Appropriation</w:t>
            </w:r>
          </w:p>
        </w:tc>
        <w:tc>
          <w:tcPr>
            <w:tcW w:w="0" w:type="auto"/>
            <w:vAlign w:val="center"/>
            <w:hideMark/>
          </w:tcPr>
          <w:p w14:paraId="2D381ED0" w14:textId="77777777" w:rsidR="00E37F81" w:rsidRPr="00E37F81" w:rsidRDefault="00E37F81" w:rsidP="00E37F81">
            <w:r w:rsidRPr="00E37F81">
              <w:t xml:space="preserve">Funds that Congress authorizes </w:t>
            </w:r>
            <w:proofErr w:type="gramStart"/>
            <w:r w:rsidRPr="00E37F81">
              <w:t>to</w:t>
            </w:r>
            <w:proofErr w:type="gramEnd"/>
            <w:r w:rsidRPr="00E37F81">
              <w:t xml:space="preserve"> be spent by the federal government.</w:t>
            </w:r>
          </w:p>
        </w:tc>
      </w:tr>
    </w:tbl>
    <w:p w14:paraId="54ABB8FA" w14:textId="77777777" w:rsidR="00E37F81" w:rsidRPr="00E37F81" w:rsidRDefault="00E37F81" w:rsidP="00E37F81">
      <w:r w:rsidRPr="00E37F81">
        <w:pict w14:anchorId="60C9A7FE">
          <v:rect id="_x0000_i1170" style="width:0;height:1.5pt" o:hralign="center" o:hrstd="t" o:hr="t" fillcolor="#a0a0a0" stroked="f"/>
        </w:pict>
      </w:r>
    </w:p>
    <w:p w14:paraId="5AE42BBB" w14:textId="77777777" w:rsidR="00E37F81" w:rsidRPr="00E37F81" w:rsidRDefault="00E37F81" w:rsidP="00E37F81">
      <w:pPr>
        <w:rPr>
          <w:b/>
          <w:bCs/>
        </w:rPr>
      </w:pPr>
      <w:r w:rsidRPr="00E37F81">
        <w:rPr>
          <w:b/>
          <w:bCs/>
        </w:rPr>
        <w:t>Orienting Question</w:t>
      </w:r>
    </w:p>
    <w:p w14:paraId="7E6E87C3" w14:textId="77777777" w:rsidR="00E37F81" w:rsidRPr="00E37F81" w:rsidRDefault="00E37F81" w:rsidP="00E37F81">
      <w:r w:rsidRPr="00E37F81">
        <w:rPr>
          <w:b/>
          <w:bCs/>
        </w:rPr>
        <w:lastRenderedPageBreak/>
        <w:t>How does Congress delegate authority to agencies, and what decisions are agencies allowed to make on their own?</w:t>
      </w:r>
    </w:p>
    <w:p w14:paraId="715B3414" w14:textId="77777777" w:rsidR="00E37F81" w:rsidRPr="00E37F81" w:rsidRDefault="00E37F81" w:rsidP="00E37F81">
      <w:r w:rsidRPr="00E37F81">
        <w:pict w14:anchorId="333EB183">
          <v:rect id="_x0000_i1171" style="width:0;height:1.5pt" o:hralign="center" o:hrstd="t" o:hr="t" fillcolor="#a0a0a0" stroked="f"/>
        </w:pict>
      </w:r>
    </w:p>
    <w:p w14:paraId="52E9E75D" w14:textId="77777777" w:rsidR="00E37F81" w:rsidRPr="00E37F81" w:rsidRDefault="00E37F81" w:rsidP="00E37F81">
      <w:pPr>
        <w:rPr>
          <w:b/>
          <w:bCs/>
        </w:rPr>
      </w:pPr>
      <w:r w:rsidRPr="00E37F81">
        <w:rPr>
          <w:b/>
          <w:bCs/>
        </w:rPr>
        <w:t>Active Learning Assignment: Investigating Public Law 118-143</w:t>
      </w:r>
    </w:p>
    <w:p w14:paraId="725DBD9D" w14:textId="77777777" w:rsidR="00E37F81" w:rsidRPr="00E37F81" w:rsidRDefault="00E37F81" w:rsidP="00E37F81">
      <w:pPr>
        <w:rPr>
          <w:b/>
          <w:bCs/>
        </w:rPr>
      </w:pPr>
      <w:r w:rsidRPr="00E37F81">
        <w:rPr>
          <w:b/>
          <w:bCs/>
        </w:rPr>
        <w:t>Instructions:</w:t>
      </w:r>
    </w:p>
    <w:p w14:paraId="11402048" w14:textId="77777777" w:rsidR="00E37F81" w:rsidRPr="00E37F81" w:rsidRDefault="00E37F81" w:rsidP="00E37F81">
      <w:pPr>
        <w:numPr>
          <w:ilvl w:val="0"/>
          <w:numId w:val="9"/>
        </w:numPr>
      </w:pPr>
      <w:r w:rsidRPr="00E37F81">
        <w:rPr>
          <w:b/>
          <w:bCs/>
        </w:rPr>
        <w:t xml:space="preserve">Go to </w:t>
      </w:r>
      <w:hyperlink r:id="rId6" w:tgtFrame="_new" w:history="1">
        <w:r w:rsidRPr="00E37F81">
          <w:rPr>
            <w:rStyle w:val="Hyperlink"/>
            <w:b/>
            <w:bCs/>
          </w:rPr>
          <w:t>Congress.gov</w:t>
        </w:r>
      </w:hyperlink>
    </w:p>
    <w:p w14:paraId="64232187" w14:textId="77777777" w:rsidR="00E37F81" w:rsidRPr="00E37F81" w:rsidRDefault="00E37F81" w:rsidP="00E37F81">
      <w:pPr>
        <w:numPr>
          <w:ilvl w:val="0"/>
          <w:numId w:val="9"/>
        </w:numPr>
      </w:pPr>
      <w:r w:rsidRPr="00E37F81">
        <w:t xml:space="preserve">To the left of the search bar, select </w:t>
      </w:r>
      <w:r w:rsidRPr="00E37F81">
        <w:rPr>
          <w:b/>
          <w:bCs/>
        </w:rPr>
        <w:t>“All Congresses.”</w:t>
      </w:r>
    </w:p>
    <w:p w14:paraId="32CA1ACD" w14:textId="77777777" w:rsidR="00E37F81" w:rsidRPr="00E37F81" w:rsidRDefault="00E37F81" w:rsidP="00E37F81">
      <w:pPr>
        <w:numPr>
          <w:ilvl w:val="0"/>
          <w:numId w:val="9"/>
        </w:numPr>
      </w:pPr>
      <w:r w:rsidRPr="00E37F81">
        <w:t>In the search bar, enter:</w:t>
      </w:r>
      <w:r w:rsidRPr="00E37F81">
        <w:br/>
      </w:r>
      <w:r w:rsidRPr="00E37F81">
        <w:rPr>
          <w:b/>
          <w:bCs/>
        </w:rPr>
        <w:t>Public Law 118-143</w:t>
      </w:r>
    </w:p>
    <w:p w14:paraId="0E72ED63" w14:textId="77777777" w:rsidR="00E37F81" w:rsidRPr="00E37F81" w:rsidRDefault="00E37F81" w:rsidP="00E37F81">
      <w:pPr>
        <w:numPr>
          <w:ilvl w:val="0"/>
          <w:numId w:val="9"/>
        </w:numPr>
      </w:pPr>
      <w:r w:rsidRPr="00E37F81">
        <w:t>Click the link to view the full text of the law.</w:t>
      </w:r>
    </w:p>
    <w:p w14:paraId="6A09AA4E" w14:textId="77777777" w:rsidR="00E37F81" w:rsidRPr="00E37F81" w:rsidRDefault="00E37F81" w:rsidP="00E37F81">
      <w:pPr>
        <w:numPr>
          <w:ilvl w:val="0"/>
          <w:numId w:val="9"/>
        </w:numPr>
      </w:pPr>
      <w:r w:rsidRPr="00E37F81">
        <w:t>Read the law carefully (including the PDF text, if needed) and answer the following questions in your own words.</w:t>
      </w:r>
    </w:p>
    <w:p w14:paraId="0FD76D26" w14:textId="77777777" w:rsidR="00E37F81" w:rsidRPr="00E37F81" w:rsidRDefault="00E37F81" w:rsidP="00E37F81">
      <w:r w:rsidRPr="00E37F81">
        <w:pict w14:anchorId="072CBA32">
          <v:rect id="_x0000_i1172" style="width:0;height:1.5pt" o:hralign="center" o:hrstd="t" o:hr="t" fillcolor="#a0a0a0" stroked="f"/>
        </w:pict>
      </w:r>
    </w:p>
    <w:p w14:paraId="5682F31D" w14:textId="77777777" w:rsidR="00E37F81" w:rsidRPr="00E37F81" w:rsidRDefault="00E37F81" w:rsidP="00E37F81">
      <w:pPr>
        <w:rPr>
          <w:b/>
          <w:bCs/>
        </w:rPr>
      </w:pPr>
      <w:r w:rsidRPr="00E37F81">
        <w:rPr>
          <w:b/>
          <w:bCs/>
        </w:rPr>
        <w:t>Questions:</w:t>
      </w:r>
    </w:p>
    <w:p w14:paraId="78B59518" w14:textId="77777777" w:rsidR="00E37F81" w:rsidRPr="00E37F81" w:rsidRDefault="00E37F81" w:rsidP="00E37F81">
      <w:pPr>
        <w:numPr>
          <w:ilvl w:val="0"/>
          <w:numId w:val="10"/>
        </w:numPr>
      </w:pPr>
      <w:r w:rsidRPr="00E37F81">
        <w:rPr>
          <w:b/>
          <w:bCs/>
        </w:rPr>
        <w:t>Agency Identification</w:t>
      </w:r>
    </w:p>
    <w:p w14:paraId="6925B9B2" w14:textId="77777777" w:rsidR="00E37F81" w:rsidRPr="00E37F81" w:rsidRDefault="00E37F81" w:rsidP="00E37F81">
      <w:pPr>
        <w:numPr>
          <w:ilvl w:val="1"/>
          <w:numId w:val="10"/>
        </w:numPr>
      </w:pPr>
      <w:r w:rsidRPr="00E37F81">
        <w:t>What federal agency (or agencies) is responsible for carrying out this law?</w:t>
      </w:r>
    </w:p>
    <w:p w14:paraId="6751C4CB" w14:textId="77777777" w:rsidR="00E37F81" w:rsidRPr="00E37F81" w:rsidRDefault="00E37F81" w:rsidP="00E37F81">
      <w:pPr>
        <w:numPr>
          <w:ilvl w:val="0"/>
          <w:numId w:val="10"/>
        </w:numPr>
      </w:pPr>
      <w:r w:rsidRPr="00E37F81">
        <w:rPr>
          <w:b/>
          <w:bCs/>
        </w:rPr>
        <w:t>Congressional Requirements</w:t>
      </w:r>
    </w:p>
    <w:p w14:paraId="46F78580" w14:textId="77777777" w:rsidR="00E37F81" w:rsidRPr="00E37F81" w:rsidRDefault="00E37F81" w:rsidP="00E37F81">
      <w:pPr>
        <w:numPr>
          <w:ilvl w:val="1"/>
          <w:numId w:val="10"/>
        </w:numPr>
      </w:pPr>
      <w:r w:rsidRPr="00E37F81">
        <w:t xml:space="preserve">Find and list </w:t>
      </w:r>
      <w:r w:rsidRPr="00E37F81">
        <w:rPr>
          <w:b/>
          <w:bCs/>
        </w:rPr>
        <w:t>four specific actions</w:t>
      </w:r>
      <w:r w:rsidRPr="00E37F81">
        <w:t xml:space="preserve"> the law requires the agency to </w:t>
      </w:r>
      <w:proofErr w:type="gramStart"/>
      <w:r w:rsidRPr="00E37F81">
        <w:t>do</w:t>
      </w:r>
      <w:proofErr w:type="gramEnd"/>
      <w:r w:rsidRPr="00E37F81">
        <w:t>.</w:t>
      </w:r>
    </w:p>
    <w:p w14:paraId="20C94C9A" w14:textId="77777777" w:rsidR="00E37F81" w:rsidRPr="00E37F81" w:rsidRDefault="00E37F81" w:rsidP="00E37F81">
      <w:pPr>
        <w:numPr>
          <w:ilvl w:val="1"/>
          <w:numId w:val="10"/>
        </w:numPr>
      </w:pPr>
      <w:r w:rsidRPr="00E37F81">
        <w:t xml:space="preserve">Look for sentences using the word </w:t>
      </w:r>
      <w:r w:rsidRPr="00E37F81">
        <w:rPr>
          <w:b/>
          <w:bCs/>
        </w:rPr>
        <w:t>“shall.”</w:t>
      </w:r>
    </w:p>
    <w:p w14:paraId="658C8643" w14:textId="77777777" w:rsidR="00E37F81" w:rsidRPr="00E37F81" w:rsidRDefault="00E37F81" w:rsidP="00E37F81">
      <w:pPr>
        <w:numPr>
          <w:ilvl w:val="1"/>
          <w:numId w:val="10"/>
        </w:numPr>
      </w:pPr>
      <w:r w:rsidRPr="00E37F81">
        <w:t xml:space="preserve">Provide the section or page number where you </w:t>
      </w:r>
      <w:proofErr w:type="gramStart"/>
      <w:r w:rsidRPr="00E37F81">
        <w:t>found</w:t>
      </w:r>
      <w:proofErr w:type="gramEnd"/>
      <w:r w:rsidRPr="00E37F81">
        <w:t xml:space="preserve"> each requirement.</w:t>
      </w:r>
    </w:p>
    <w:p w14:paraId="5B079BC5" w14:textId="77777777" w:rsidR="00E37F81" w:rsidRPr="00E37F81" w:rsidRDefault="00E37F81" w:rsidP="00E37F81">
      <w:pPr>
        <w:numPr>
          <w:ilvl w:val="0"/>
          <w:numId w:val="10"/>
        </w:numPr>
      </w:pPr>
      <w:r w:rsidRPr="00E37F81">
        <w:rPr>
          <w:b/>
          <w:bCs/>
        </w:rPr>
        <w:t>Agency Discretion</w:t>
      </w:r>
    </w:p>
    <w:p w14:paraId="4DEFAFD4" w14:textId="77777777" w:rsidR="00E37F81" w:rsidRPr="00E37F81" w:rsidRDefault="00E37F81" w:rsidP="00E37F81">
      <w:pPr>
        <w:numPr>
          <w:ilvl w:val="1"/>
          <w:numId w:val="10"/>
        </w:numPr>
      </w:pPr>
      <w:r w:rsidRPr="00E37F81">
        <w:t xml:space="preserve">Identify </w:t>
      </w:r>
      <w:r w:rsidRPr="00E37F81">
        <w:rPr>
          <w:b/>
          <w:bCs/>
        </w:rPr>
        <w:t>three examples</w:t>
      </w:r>
      <w:r w:rsidRPr="00E37F81">
        <w:t xml:space="preserve"> of decisions or actions that the agency has </w:t>
      </w:r>
      <w:r w:rsidRPr="00E37F81">
        <w:rPr>
          <w:b/>
          <w:bCs/>
        </w:rPr>
        <w:t>discretion to decide.</w:t>
      </w:r>
    </w:p>
    <w:p w14:paraId="7F393AFE" w14:textId="77777777" w:rsidR="00E37F81" w:rsidRPr="00E37F81" w:rsidRDefault="00E37F81" w:rsidP="00E37F81">
      <w:pPr>
        <w:numPr>
          <w:ilvl w:val="1"/>
          <w:numId w:val="10"/>
        </w:numPr>
      </w:pPr>
      <w:r w:rsidRPr="00E37F81">
        <w:t>These may include vague tasks, planning flexibility, or delegated choices.</w:t>
      </w:r>
    </w:p>
    <w:p w14:paraId="51992074" w14:textId="77777777" w:rsidR="00E37F81" w:rsidRPr="00E37F81" w:rsidRDefault="00E37F81" w:rsidP="00E37F81">
      <w:pPr>
        <w:numPr>
          <w:ilvl w:val="1"/>
          <w:numId w:val="10"/>
        </w:numPr>
      </w:pPr>
      <w:r w:rsidRPr="00E37F81">
        <w:t>Look for language such as “may,” “as appropriate,” or general descriptions with no strict directive.</w:t>
      </w:r>
    </w:p>
    <w:p w14:paraId="7A7ED77B" w14:textId="77777777" w:rsidR="00E37F81" w:rsidRPr="00E37F81" w:rsidRDefault="00E37F81" w:rsidP="00E37F81">
      <w:pPr>
        <w:numPr>
          <w:ilvl w:val="0"/>
          <w:numId w:val="10"/>
        </w:numPr>
      </w:pPr>
      <w:r w:rsidRPr="00E37F81">
        <w:rPr>
          <w:b/>
          <w:bCs/>
        </w:rPr>
        <w:t>Cost to the Government</w:t>
      </w:r>
    </w:p>
    <w:p w14:paraId="6F1D859D" w14:textId="77777777" w:rsidR="00E37F81" w:rsidRPr="00E37F81" w:rsidRDefault="00E37F81" w:rsidP="00E37F81">
      <w:pPr>
        <w:numPr>
          <w:ilvl w:val="1"/>
          <w:numId w:val="10"/>
        </w:numPr>
      </w:pPr>
      <w:r w:rsidRPr="00E37F81">
        <w:lastRenderedPageBreak/>
        <w:t xml:space="preserve">How much money will </w:t>
      </w:r>
      <w:proofErr w:type="gramStart"/>
      <w:r w:rsidRPr="00E37F81">
        <w:t>carrying</w:t>
      </w:r>
      <w:proofErr w:type="gramEnd"/>
      <w:r w:rsidRPr="00E37F81">
        <w:t xml:space="preserve"> out this law cost the U.S. government?</w:t>
      </w:r>
    </w:p>
    <w:p w14:paraId="5A9BC2A8" w14:textId="77777777" w:rsidR="00E37F81" w:rsidRPr="00E37F81" w:rsidRDefault="00E37F81" w:rsidP="00E37F81">
      <w:pPr>
        <w:numPr>
          <w:ilvl w:val="1"/>
          <w:numId w:val="10"/>
        </w:numPr>
      </w:pPr>
      <w:r w:rsidRPr="00E37F81">
        <w:t xml:space="preserve">Explain where in the law this information appears. </w:t>
      </w:r>
      <w:proofErr w:type="gramStart"/>
      <w:r w:rsidRPr="00E37F81">
        <w:t>Be specific—include</w:t>
      </w:r>
      <w:proofErr w:type="gramEnd"/>
      <w:r w:rsidRPr="00E37F81">
        <w:t xml:space="preserve"> the </w:t>
      </w:r>
      <w:r w:rsidRPr="00E37F81">
        <w:rPr>
          <w:b/>
          <w:bCs/>
        </w:rPr>
        <w:t>section or paragraph number</w:t>
      </w:r>
      <w:r w:rsidRPr="00E37F81">
        <w:t xml:space="preserve">, or the </w:t>
      </w:r>
      <w:r w:rsidRPr="00E37F81">
        <w:rPr>
          <w:b/>
          <w:bCs/>
        </w:rPr>
        <w:t>page of the PDF</w:t>
      </w:r>
      <w:r w:rsidRPr="00E37F81">
        <w:t>, if relevant.</w:t>
      </w:r>
    </w:p>
    <w:p w14:paraId="24879328" w14:textId="77777777" w:rsidR="00E37F81" w:rsidRPr="00E37F81" w:rsidRDefault="00E37F81" w:rsidP="00E37F81">
      <w:r w:rsidRPr="00E37F81">
        <w:pict w14:anchorId="59EFCE34">
          <v:rect id="_x0000_i1173" style="width:0;height:1.5pt" o:hralign="center" o:hrstd="t" o:hr="t" fillcolor="#a0a0a0" stroked="f"/>
        </w:pict>
      </w:r>
    </w:p>
    <w:p w14:paraId="00251D22" w14:textId="77777777" w:rsidR="00E37F81" w:rsidRPr="00E37F81" w:rsidRDefault="00E37F81" w:rsidP="00E37F81">
      <w:pPr>
        <w:rPr>
          <w:b/>
          <w:bCs/>
        </w:rPr>
      </w:pPr>
      <w:r w:rsidRPr="00E37F81">
        <w:rPr>
          <w:b/>
          <w:bCs/>
        </w:rPr>
        <w:t>Optional Extension:</w:t>
      </w:r>
    </w:p>
    <w:p w14:paraId="2ADB4C49" w14:textId="77777777" w:rsidR="00E37F81" w:rsidRPr="00E37F81" w:rsidRDefault="00E37F81" w:rsidP="00E37F81">
      <w:r w:rsidRPr="00E37F81">
        <w:rPr>
          <w:b/>
          <w:bCs/>
        </w:rPr>
        <w:t>Reflection Prompt:</w:t>
      </w:r>
      <w:r w:rsidRPr="00E37F81">
        <w:br/>
        <w:t>In a short paragraph (5–7 sentences), explain why Congress might choose to give agencies flexibility instead of spelling out every detail. What are the benefits and risks of that approach?</w:t>
      </w:r>
    </w:p>
    <w:p w14:paraId="3A0A696F" w14:textId="77777777" w:rsidR="00E37F81" w:rsidRPr="00E37F81" w:rsidRDefault="00E37F81" w:rsidP="00E37F81">
      <w:r w:rsidRPr="00E37F81">
        <w:pict w14:anchorId="5FC68A03">
          <v:rect id="_x0000_i1174" style="width:0;height:1.5pt" o:hralign="center" o:hrstd="t" o:hr="t" fillcolor="#a0a0a0" stroked="f"/>
        </w:pict>
      </w:r>
    </w:p>
    <w:p w14:paraId="3C7B922E" w14:textId="77777777" w:rsidR="00E37F81" w:rsidRPr="00E37F81" w:rsidRDefault="00E37F81" w:rsidP="00E37F81">
      <w:pPr>
        <w:rPr>
          <w:b/>
          <w:bCs/>
        </w:rPr>
      </w:pPr>
      <w:r w:rsidRPr="00E37F81">
        <w:rPr>
          <w:b/>
          <w:bCs/>
        </w:rPr>
        <w:t>Review Questions</w:t>
      </w:r>
    </w:p>
    <w:p w14:paraId="6BA3B3CB" w14:textId="77777777" w:rsidR="00E37F81" w:rsidRPr="00E37F81" w:rsidRDefault="00E37F81" w:rsidP="00E37F81">
      <w:pPr>
        <w:numPr>
          <w:ilvl w:val="0"/>
          <w:numId w:val="11"/>
        </w:numPr>
      </w:pPr>
      <w:r w:rsidRPr="00E37F81">
        <w:t>Why does Congress rely on agencies to implement laws?</w:t>
      </w:r>
    </w:p>
    <w:p w14:paraId="02355EB9" w14:textId="77777777" w:rsidR="00E37F81" w:rsidRPr="00E37F81" w:rsidRDefault="00E37F81" w:rsidP="00E37F81">
      <w:pPr>
        <w:numPr>
          <w:ilvl w:val="0"/>
          <w:numId w:val="11"/>
        </w:numPr>
      </w:pPr>
      <w:r w:rsidRPr="00E37F81">
        <w:t>How can you tell which parts of a law are mandatory and which are discretionary?</w:t>
      </w:r>
    </w:p>
    <w:p w14:paraId="547F88F1" w14:textId="77777777" w:rsidR="00E37F81" w:rsidRPr="00E37F81" w:rsidRDefault="00E37F81" w:rsidP="00E37F81">
      <w:pPr>
        <w:numPr>
          <w:ilvl w:val="0"/>
          <w:numId w:val="11"/>
        </w:numPr>
      </w:pPr>
      <w:r w:rsidRPr="00E37F81">
        <w:t>Why is it important to know how much a law will cost before it is passed?</w:t>
      </w:r>
    </w:p>
    <w:p w14:paraId="3BB56610" w14:textId="77777777" w:rsidR="00E37F81" w:rsidRPr="00E37F81" w:rsidRDefault="00E37F81" w:rsidP="00E37F81">
      <w:pPr>
        <w:numPr>
          <w:ilvl w:val="0"/>
          <w:numId w:val="11"/>
        </w:numPr>
      </w:pPr>
      <w:r w:rsidRPr="00E37F81">
        <w:t>How can the wording of a law influence how an agency behaves?</w:t>
      </w:r>
    </w:p>
    <w:p w14:paraId="39193C7E" w14:textId="77777777" w:rsidR="00E37F81" w:rsidRPr="00E37F81" w:rsidRDefault="00E37F81" w:rsidP="00E37F81">
      <w:pPr>
        <w:numPr>
          <w:ilvl w:val="0"/>
          <w:numId w:val="11"/>
        </w:numPr>
      </w:pPr>
      <w:r w:rsidRPr="00E37F81">
        <w:t>What role does Congress play after a law is passed and assigned to an agency?</w:t>
      </w:r>
    </w:p>
    <w:p w14:paraId="0EC7F09B" w14:textId="77777777" w:rsidR="00143FDF" w:rsidRDefault="00143FDF"/>
    <w:sectPr w:rsidR="00143F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97E6C"/>
    <w:multiLevelType w:val="multilevel"/>
    <w:tmpl w:val="AE348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6531B6"/>
    <w:multiLevelType w:val="multilevel"/>
    <w:tmpl w:val="B1966F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F132A8"/>
    <w:multiLevelType w:val="multilevel"/>
    <w:tmpl w:val="3FE0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1E770D"/>
    <w:multiLevelType w:val="multilevel"/>
    <w:tmpl w:val="06289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38196F"/>
    <w:multiLevelType w:val="multilevel"/>
    <w:tmpl w:val="D28CC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5B299F"/>
    <w:multiLevelType w:val="multilevel"/>
    <w:tmpl w:val="0BB6BC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31C4618"/>
    <w:multiLevelType w:val="multilevel"/>
    <w:tmpl w:val="78606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1067985"/>
    <w:multiLevelType w:val="multilevel"/>
    <w:tmpl w:val="7B889B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5D71AB"/>
    <w:multiLevelType w:val="multilevel"/>
    <w:tmpl w:val="D5C6C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C070506"/>
    <w:multiLevelType w:val="multilevel"/>
    <w:tmpl w:val="BC522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477B3D"/>
    <w:multiLevelType w:val="multilevel"/>
    <w:tmpl w:val="4BF0B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55752756">
    <w:abstractNumId w:val="3"/>
  </w:num>
  <w:num w:numId="2" w16cid:durableId="198930510">
    <w:abstractNumId w:val="7"/>
  </w:num>
  <w:num w:numId="3" w16cid:durableId="1592203989">
    <w:abstractNumId w:val="5"/>
  </w:num>
  <w:num w:numId="4" w16cid:durableId="487550426">
    <w:abstractNumId w:val="2"/>
  </w:num>
  <w:num w:numId="5" w16cid:durableId="2010325390">
    <w:abstractNumId w:val="4"/>
  </w:num>
  <w:num w:numId="6" w16cid:durableId="1061051610">
    <w:abstractNumId w:val="0"/>
  </w:num>
  <w:num w:numId="7" w16cid:durableId="2104565417">
    <w:abstractNumId w:val="9"/>
  </w:num>
  <w:num w:numId="8" w16cid:durableId="1285962555">
    <w:abstractNumId w:val="8"/>
  </w:num>
  <w:num w:numId="9" w16cid:durableId="497498762">
    <w:abstractNumId w:val="6"/>
  </w:num>
  <w:num w:numId="10" w16cid:durableId="733820924">
    <w:abstractNumId w:val="1"/>
  </w:num>
  <w:num w:numId="11" w16cid:durableId="1787834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EE2"/>
    <w:rsid w:val="00034BFE"/>
    <w:rsid w:val="00143FDF"/>
    <w:rsid w:val="006B5BDB"/>
    <w:rsid w:val="00761287"/>
    <w:rsid w:val="00895247"/>
    <w:rsid w:val="00B77338"/>
    <w:rsid w:val="00BF0EE2"/>
    <w:rsid w:val="00C1122C"/>
    <w:rsid w:val="00E37F81"/>
    <w:rsid w:val="00F65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D63E2"/>
  <w15:chartTrackingRefBased/>
  <w15:docId w15:val="{00C02854-350B-4782-A9EC-E0A687544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0E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F0E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F0E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F0E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F0E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F0E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F0E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F0E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F0E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0E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F0E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F0E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F0E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F0E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F0E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F0E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F0E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F0EE2"/>
    <w:rPr>
      <w:rFonts w:eastAsiaTheme="majorEastAsia" w:cstheme="majorBidi"/>
      <w:color w:val="272727" w:themeColor="text1" w:themeTint="D8"/>
    </w:rPr>
  </w:style>
  <w:style w:type="paragraph" w:styleId="Title">
    <w:name w:val="Title"/>
    <w:basedOn w:val="Normal"/>
    <w:next w:val="Normal"/>
    <w:link w:val="TitleChar"/>
    <w:uiPriority w:val="10"/>
    <w:qFormat/>
    <w:rsid w:val="00BF0E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0E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0E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F0E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F0EE2"/>
    <w:pPr>
      <w:spacing w:before="160"/>
      <w:jc w:val="center"/>
    </w:pPr>
    <w:rPr>
      <w:i/>
      <w:iCs/>
      <w:color w:val="404040" w:themeColor="text1" w:themeTint="BF"/>
    </w:rPr>
  </w:style>
  <w:style w:type="character" w:customStyle="1" w:styleId="QuoteChar">
    <w:name w:val="Quote Char"/>
    <w:basedOn w:val="DefaultParagraphFont"/>
    <w:link w:val="Quote"/>
    <w:uiPriority w:val="29"/>
    <w:rsid w:val="00BF0EE2"/>
    <w:rPr>
      <w:i/>
      <w:iCs/>
      <w:color w:val="404040" w:themeColor="text1" w:themeTint="BF"/>
    </w:rPr>
  </w:style>
  <w:style w:type="paragraph" w:styleId="ListParagraph">
    <w:name w:val="List Paragraph"/>
    <w:basedOn w:val="Normal"/>
    <w:uiPriority w:val="34"/>
    <w:qFormat/>
    <w:rsid w:val="00BF0EE2"/>
    <w:pPr>
      <w:ind w:left="720"/>
      <w:contextualSpacing/>
    </w:pPr>
  </w:style>
  <w:style w:type="character" w:styleId="IntenseEmphasis">
    <w:name w:val="Intense Emphasis"/>
    <w:basedOn w:val="DefaultParagraphFont"/>
    <w:uiPriority w:val="21"/>
    <w:qFormat/>
    <w:rsid w:val="00BF0EE2"/>
    <w:rPr>
      <w:i/>
      <w:iCs/>
      <w:color w:val="0F4761" w:themeColor="accent1" w:themeShade="BF"/>
    </w:rPr>
  </w:style>
  <w:style w:type="paragraph" w:styleId="IntenseQuote">
    <w:name w:val="Intense Quote"/>
    <w:basedOn w:val="Normal"/>
    <w:next w:val="Normal"/>
    <w:link w:val="IntenseQuoteChar"/>
    <w:uiPriority w:val="30"/>
    <w:qFormat/>
    <w:rsid w:val="00BF0E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F0EE2"/>
    <w:rPr>
      <w:i/>
      <w:iCs/>
      <w:color w:val="0F4761" w:themeColor="accent1" w:themeShade="BF"/>
    </w:rPr>
  </w:style>
  <w:style w:type="character" w:styleId="IntenseReference">
    <w:name w:val="Intense Reference"/>
    <w:basedOn w:val="DefaultParagraphFont"/>
    <w:uiPriority w:val="32"/>
    <w:qFormat/>
    <w:rsid w:val="00BF0EE2"/>
    <w:rPr>
      <w:b/>
      <w:bCs/>
      <w:smallCaps/>
      <w:color w:val="0F4761" w:themeColor="accent1" w:themeShade="BF"/>
      <w:spacing w:val="5"/>
    </w:rPr>
  </w:style>
  <w:style w:type="character" w:styleId="Hyperlink">
    <w:name w:val="Hyperlink"/>
    <w:basedOn w:val="DefaultParagraphFont"/>
    <w:uiPriority w:val="99"/>
    <w:unhideWhenUsed/>
    <w:rsid w:val="00BF0EE2"/>
    <w:rPr>
      <w:color w:val="467886" w:themeColor="hyperlink"/>
      <w:u w:val="single"/>
    </w:rPr>
  </w:style>
  <w:style w:type="character" w:styleId="UnresolvedMention">
    <w:name w:val="Unresolved Mention"/>
    <w:basedOn w:val="DefaultParagraphFont"/>
    <w:uiPriority w:val="99"/>
    <w:semiHidden/>
    <w:unhideWhenUsed/>
    <w:rsid w:val="00BF0E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gress.gov" TargetMode="External"/><Relationship Id="rId5" Type="http://schemas.openxmlformats.org/officeDocument/2006/relationships/hyperlink" Target="https://www.congress.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534</Words>
  <Characters>3049</Characters>
  <Application>Microsoft Office Word</Application>
  <DocSecurity>0</DocSecurity>
  <Lines>25</Lines>
  <Paragraphs>7</Paragraphs>
  <ScaleCrop>false</ScaleCrop>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2025-12-02T15:23:00Z</dcterms:created>
  <dcterms:modified xsi:type="dcterms:W3CDTF">2025-12-02T15:23:00Z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2025-12-02T15:16:53Z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5e35521f-de9d-449e-bbe8-6f7323d910d9</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